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F" w:rsidRPr="00472345" w:rsidRDefault="00E63A7E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 xml:space="preserve">Проект внесен </w:t>
      </w:r>
    </w:p>
    <w:p w:rsidR="00E63A7E" w:rsidRPr="00472345" w:rsidRDefault="00E63A7E" w:rsidP="00E6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>Глав</w:t>
      </w:r>
      <w:r w:rsidR="00304FCF">
        <w:rPr>
          <w:rFonts w:ascii="Times New Roman" w:hAnsi="Times New Roman"/>
          <w:sz w:val="28"/>
          <w:szCs w:val="20"/>
        </w:rPr>
        <w:t xml:space="preserve">ой </w:t>
      </w:r>
      <w:r w:rsidRPr="00472345">
        <w:rPr>
          <w:rFonts w:ascii="Times New Roman" w:hAnsi="Times New Roman"/>
          <w:sz w:val="28"/>
          <w:szCs w:val="20"/>
        </w:rPr>
        <w:t xml:space="preserve">города Иванова                                        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ИВАНОВСКАЯ ГОРОДСКАЯ ДУМА</w:t>
      </w:r>
    </w:p>
    <w:p w:rsidR="00E63A7E" w:rsidRPr="00E228B3" w:rsidRDefault="00304FCF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СЕДЬМОГО</w:t>
      </w:r>
      <w:r w:rsidR="00E63A7E" w:rsidRPr="00E228B3">
        <w:rPr>
          <w:rFonts w:ascii="Times New Roman" w:hAnsi="Times New Roman"/>
          <w:sz w:val="28"/>
          <w:szCs w:val="24"/>
        </w:rPr>
        <w:t xml:space="preserve">  СОЗЫВА</w:t>
      </w:r>
    </w:p>
    <w:p w:rsidR="00E63A7E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РЕШЕНИЕ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от____________________         </w:t>
      </w:r>
      <w:r w:rsidR="00E228B3">
        <w:rPr>
          <w:rFonts w:ascii="Times New Roman" w:hAnsi="Times New Roman"/>
          <w:sz w:val="28"/>
          <w:szCs w:val="24"/>
        </w:rPr>
        <w:t xml:space="preserve">                     </w:t>
      </w:r>
      <w:r w:rsidRPr="00E228B3">
        <w:rPr>
          <w:rFonts w:ascii="Times New Roman" w:hAnsi="Times New Roman"/>
          <w:sz w:val="28"/>
          <w:szCs w:val="24"/>
        </w:rPr>
        <w:t xml:space="preserve">                  №___________________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О применении в 2024 году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повышающего коэффициента инфляции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к суммам арендной платы за пользование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муниципальными нежилыми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зданиями (помещениями, сооружениями),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платы за размещение объектов на опорах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линий наружного освещения </w:t>
      </w:r>
    </w:p>
    <w:p w:rsidR="00754728" w:rsidRDefault="00754728" w:rsidP="0062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22F6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1" w:history="1">
        <w:r w:rsidRPr="00022F60">
          <w:rPr>
            <w:rFonts w:ascii="Times New Roman" w:eastAsiaTheme="minorHAnsi" w:hAnsi="Times New Roman"/>
            <w:sz w:val="28"/>
            <w:szCs w:val="28"/>
          </w:rPr>
          <w:t>пунктом 18 части 2 статьи 31</w:t>
        </w:r>
      </w:hyperlink>
      <w:r w:rsidRPr="00022F60">
        <w:rPr>
          <w:rFonts w:ascii="Times New Roman" w:eastAsiaTheme="minorHAnsi" w:hAnsi="Times New Roman"/>
          <w:sz w:val="28"/>
          <w:szCs w:val="28"/>
        </w:rPr>
        <w:t xml:space="preserve"> Устава города Иванова, </w:t>
      </w:r>
      <w:hyperlink r:id="rId12" w:history="1">
        <w:r w:rsidRPr="00022F60">
          <w:rPr>
            <w:rFonts w:ascii="Times New Roman" w:eastAsiaTheme="minorHAnsi" w:hAnsi="Times New Roman"/>
            <w:sz w:val="28"/>
            <w:szCs w:val="28"/>
          </w:rPr>
          <w:t>Порядком</w:t>
        </w:r>
      </w:hyperlink>
      <w:r w:rsidRPr="00022F60">
        <w:rPr>
          <w:rFonts w:ascii="Times New Roman" w:eastAsiaTheme="minorHAnsi" w:hAnsi="Times New Roman"/>
          <w:sz w:val="28"/>
          <w:szCs w:val="28"/>
        </w:rPr>
        <w:t xml:space="preserve"> сдачи в аренду и передачи в безвозмездное пользование муниципального недвижимого имущества города Иванова, утвержденным решением Ивановской городской Думы от 29.02.2012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362</w:t>
      </w:r>
      <w:r w:rsidR="009A2B77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="009A2B77" w:rsidRPr="0062603B">
        <w:rPr>
          <w:rFonts w:ascii="Times New Roman" w:hAnsi="Times New Roman"/>
          <w:sz w:val="28"/>
          <w:szCs w:val="28"/>
        </w:rPr>
        <w:t>«Об утверждении Порядка сдачи в аренду и передачи в безвозмездное пользование муниципального недвижимого имущества города Иванова в новой редакции»</w:t>
      </w:r>
      <w:r w:rsidRPr="00022F60">
        <w:rPr>
          <w:rFonts w:ascii="Times New Roman" w:eastAsiaTheme="minorHAnsi" w:hAnsi="Times New Roman"/>
          <w:sz w:val="28"/>
          <w:szCs w:val="28"/>
        </w:rPr>
        <w:t>, Порядком передачи опор линий наружного освещения для</w:t>
      </w:r>
      <w:proofErr w:type="gramEnd"/>
      <w:r w:rsidRPr="00022F6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22F60">
        <w:rPr>
          <w:rFonts w:ascii="Times New Roman" w:eastAsiaTheme="minorHAnsi" w:hAnsi="Times New Roman"/>
          <w:sz w:val="28"/>
          <w:szCs w:val="28"/>
        </w:rPr>
        <w:t>использования не по прямому назначению, утвержденным решением Ивановской городской Думы от 28.03.2012 № 378</w:t>
      </w:r>
      <w:r w:rsidR="009A2B77">
        <w:rPr>
          <w:rFonts w:ascii="Times New Roman" w:eastAsiaTheme="minorHAnsi" w:hAnsi="Times New Roman"/>
          <w:sz w:val="28"/>
          <w:szCs w:val="28"/>
        </w:rPr>
        <w:t xml:space="preserve"> «Об утверждении Порядка передачи опор линий наружного освещения для использования не по прямому назначению»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, учитывая данные Территориального органа Федеральной службы государственной статистики по Ивановской области об индексе потребительских цен на товары и платные услуги по Ивановской области за период с 01.07.2022 по 01.07.2023, Ивановская городская Дума </w:t>
      </w:r>
      <w:r w:rsidR="00181788">
        <w:rPr>
          <w:rFonts w:ascii="Times New Roman" w:eastAsiaTheme="minorHAnsi" w:hAnsi="Times New Roman"/>
          <w:sz w:val="28"/>
          <w:szCs w:val="28"/>
        </w:rPr>
        <w:t>РЕШИЛА</w:t>
      </w:r>
      <w:r w:rsidRPr="00022F60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>1. Применить в 2024 году повышающий коэффициент инфляции в размере 1,017</w:t>
      </w:r>
      <w:bookmarkStart w:id="0" w:name="_GoBack"/>
      <w:bookmarkEnd w:id="0"/>
      <w:r w:rsidRPr="00022F60">
        <w:rPr>
          <w:rFonts w:ascii="Times New Roman" w:eastAsiaTheme="minorHAnsi" w:hAnsi="Times New Roman"/>
          <w:sz w:val="28"/>
          <w:szCs w:val="28"/>
        </w:rPr>
        <w:t>: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0E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022F60">
        <w:rPr>
          <w:rFonts w:ascii="Times New Roman" w:eastAsiaTheme="minorHAnsi" w:hAnsi="Times New Roman"/>
          <w:sz w:val="28"/>
          <w:szCs w:val="28"/>
        </w:rPr>
        <w:t>установленным в договоре суммам арендной платы за пользование муниципальными нежилыми зданиями (помещениями, сооружениями);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0E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установленным в договоре возмездного оказания услуг суммам платы за размещение объектов на опорах линий наружного освещения, находящихся в местной казне города Иванова. 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>2. Настоящее решение вступает в силу с 01.01.2024 и действует до 31.12.2024.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 xml:space="preserve">3. Опубликовать настоящее решение в газете </w:t>
      </w:r>
      <w:r w:rsidR="008B3E48">
        <w:rPr>
          <w:rFonts w:ascii="Times New Roman" w:eastAsiaTheme="minorHAnsi" w:hAnsi="Times New Roman"/>
          <w:sz w:val="28"/>
          <w:szCs w:val="28"/>
        </w:rPr>
        <w:t>«</w:t>
      </w:r>
      <w:r w:rsidRPr="00022F60">
        <w:rPr>
          <w:rFonts w:ascii="Times New Roman" w:eastAsiaTheme="minorHAnsi" w:hAnsi="Times New Roman"/>
          <w:sz w:val="28"/>
          <w:szCs w:val="28"/>
        </w:rPr>
        <w:t>Рабочий край</w:t>
      </w:r>
      <w:r w:rsidR="008B3E48">
        <w:rPr>
          <w:rFonts w:ascii="Times New Roman" w:eastAsiaTheme="minorHAnsi" w:hAnsi="Times New Roman"/>
          <w:sz w:val="28"/>
          <w:szCs w:val="28"/>
        </w:rPr>
        <w:t>»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и разместить на сайтах Ивановской городской Думы, Администрации города Иванова в сети Интернет.</w:t>
      </w:r>
    </w:p>
    <w:p w:rsidR="00022F60" w:rsidRDefault="00022F60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033086" w:rsidRPr="00033086" w:rsidTr="000330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Иванова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В.Н. </w:t>
            </w:r>
            <w:proofErr w:type="spellStart"/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Шарыпов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 городской Думы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А.С. Кузьмичев</w:t>
            </w:r>
          </w:p>
        </w:tc>
      </w:tr>
    </w:tbl>
    <w:p w:rsidR="00206276" w:rsidRDefault="00206276">
      <w:pPr>
        <w:rPr>
          <w:rFonts w:ascii="Times New Roman" w:hAnsi="Times New Roman"/>
          <w:sz w:val="28"/>
          <w:szCs w:val="28"/>
        </w:rPr>
      </w:pPr>
    </w:p>
    <w:sectPr w:rsidR="00206276" w:rsidSect="00923371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BB" w:rsidRDefault="00A31DBB" w:rsidP="0072780B">
      <w:pPr>
        <w:spacing w:after="0" w:line="240" w:lineRule="auto"/>
      </w:pPr>
      <w:r>
        <w:separator/>
      </w:r>
    </w:p>
  </w:endnote>
  <w:endnote w:type="continuationSeparator" w:id="0">
    <w:p w:rsidR="00A31DBB" w:rsidRDefault="00A31DBB" w:rsidP="007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BB" w:rsidRDefault="00A31DBB" w:rsidP="0072780B">
      <w:pPr>
        <w:spacing w:after="0" w:line="240" w:lineRule="auto"/>
      </w:pPr>
      <w:r>
        <w:separator/>
      </w:r>
    </w:p>
  </w:footnote>
  <w:footnote w:type="continuationSeparator" w:id="0">
    <w:p w:rsidR="00A31DBB" w:rsidRDefault="00A31DBB" w:rsidP="0072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7E"/>
    <w:rsid w:val="00001DAB"/>
    <w:rsid w:val="00005368"/>
    <w:rsid w:val="00006DF1"/>
    <w:rsid w:val="00014719"/>
    <w:rsid w:val="000172AC"/>
    <w:rsid w:val="00022F60"/>
    <w:rsid w:val="00027132"/>
    <w:rsid w:val="00033086"/>
    <w:rsid w:val="00040658"/>
    <w:rsid w:val="00043357"/>
    <w:rsid w:val="00045129"/>
    <w:rsid w:val="00047E82"/>
    <w:rsid w:val="0005327A"/>
    <w:rsid w:val="000560AC"/>
    <w:rsid w:val="00063EBD"/>
    <w:rsid w:val="0006672E"/>
    <w:rsid w:val="000771E1"/>
    <w:rsid w:val="00091477"/>
    <w:rsid w:val="000A19D8"/>
    <w:rsid w:val="000B2D71"/>
    <w:rsid w:val="000B314F"/>
    <w:rsid w:val="000B663F"/>
    <w:rsid w:val="000C21AB"/>
    <w:rsid w:val="000D4EC2"/>
    <w:rsid w:val="000D53D5"/>
    <w:rsid w:val="000E107F"/>
    <w:rsid w:val="000E225C"/>
    <w:rsid w:val="000E361F"/>
    <w:rsid w:val="000E6028"/>
    <w:rsid w:val="000F167C"/>
    <w:rsid w:val="000F1C7C"/>
    <w:rsid w:val="000F3411"/>
    <w:rsid w:val="00100B2D"/>
    <w:rsid w:val="00101960"/>
    <w:rsid w:val="00104440"/>
    <w:rsid w:val="00115D39"/>
    <w:rsid w:val="00121AB0"/>
    <w:rsid w:val="00123AC9"/>
    <w:rsid w:val="00135715"/>
    <w:rsid w:val="0013714C"/>
    <w:rsid w:val="001455F9"/>
    <w:rsid w:val="00151FAE"/>
    <w:rsid w:val="00152A51"/>
    <w:rsid w:val="0015485E"/>
    <w:rsid w:val="00156D6B"/>
    <w:rsid w:val="001570EB"/>
    <w:rsid w:val="00161EF8"/>
    <w:rsid w:val="00162D56"/>
    <w:rsid w:val="0016573D"/>
    <w:rsid w:val="00174D2C"/>
    <w:rsid w:val="00181788"/>
    <w:rsid w:val="0019108E"/>
    <w:rsid w:val="001925AF"/>
    <w:rsid w:val="00197DCB"/>
    <w:rsid w:val="001A0887"/>
    <w:rsid w:val="001A5EAF"/>
    <w:rsid w:val="001C7E76"/>
    <w:rsid w:val="001D3176"/>
    <w:rsid w:val="001D5EA3"/>
    <w:rsid w:val="001F5D1E"/>
    <w:rsid w:val="001F6BBB"/>
    <w:rsid w:val="00206276"/>
    <w:rsid w:val="00210346"/>
    <w:rsid w:val="002140B8"/>
    <w:rsid w:val="00215A66"/>
    <w:rsid w:val="00217D34"/>
    <w:rsid w:val="0022158E"/>
    <w:rsid w:val="002259C8"/>
    <w:rsid w:val="002264BD"/>
    <w:rsid w:val="002305FB"/>
    <w:rsid w:val="00240E82"/>
    <w:rsid w:val="00251EBC"/>
    <w:rsid w:val="002543F0"/>
    <w:rsid w:val="00260C44"/>
    <w:rsid w:val="00270CE7"/>
    <w:rsid w:val="00275034"/>
    <w:rsid w:val="002852AB"/>
    <w:rsid w:val="0029401F"/>
    <w:rsid w:val="0029422E"/>
    <w:rsid w:val="002A69B1"/>
    <w:rsid w:val="002B736B"/>
    <w:rsid w:val="002C4292"/>
    <w:rsid w:val="002C431C"/>
    <w:rsid w:val="002D422E"/>
    <w:rsid w:val="002D499D"/>
    <w:rsid w:val="002F42FA"/>
    <w:rsid w:val="00304FCF"/>
    <w:rsid w:val="00305970"/>
    <w:rsid w:val="003071A3"/>
    <w:rsid w:val="003303B4"/>
    <w:rsid w:val="00340E2E"/>
    <w:rsid w:val="00343639"/>
    <w:rsid w:val="00344954"/>
    <w:rsid w:val="00345687"/>
    <w:rsid w:val="00366521"/>
    <w:rsid w:val="00367EA8"/>
    <w:rsid w:val="0037174C"/>
    <w:rsid w:val="00375210"/>
    <w:rsid w:val="003846E4"/>
    <w:rsid w:val="00390DBC"/>
    <w:rsid w:val="003A1349"/>
    <w:rsid w:val="003A2ED8"/>
    <w:rsid w:val="003A4E77"/>
    <w:rsid w:val="003B4A46"/>
    <w:rsid w:val="003B5DCA"/>
    <w:rsid w:val="003C48BD"/>
    <w:rsid w:val="003D3CF5"/>
    <w:rsid w:val="003D5839"/>
    <w:rsid w:val="003E0BE1"/>
    <w:rsid w:val="003E4CD2"/>
    <w:rsid w:val="003F76F8"/>
    <w:rsid w:val="004054D4"/>
    <w:rsid w:val="00405C02"/>
    <w:rsid w:val="00405F45"/>
    <w:rsid w:val="00412249"/>
    <w:rsid w:val="0041271C"/>
    <w:rsid w:val="004127C5"/>
    <w:rsid w:val="0043638D"/>
    <w:rsid w:val="004405A8"/>
    <w:rsid w:val="00441183"/>
    <w:rsid w:val="0044448E"/>
    <w:rsid w:val="00446494"/>
    <w:rsid w:val="004469CB"/>
    <w:rsid w:val="00464EDA"/>
    <w:rsid w:val="0046667F"/>
    <w:rsid w:val="00467137"/>
    <w:rsid w:val="004714E0"/>
    <w:rsid w:val="00472345"/>
    <w:rsid w:val="00472A53"/>
    <w:rsid w:val="004766DF"/>
    <w:rsid w:val="00483481"/>
    <w:rsid w:val="00483D61"/>
    <w:rsid w:val="00483D8D"/>
    <w:rsid w:val="004A355E"/>
    <w:rsid w:val="004B1171"/>
    <w:rsid w:val="004C5047"/>
    <w:rsid w:val="004C6808"/>
    <w:rsid w:val="004E109C"/>
    <w:rsid w:val="004E3045"/>
    <w:rsid w:val="004E421D"/>
    <w:rsid w:val="004E5E5D"/>
    <w:rsid w:val="004E6775"/>
    <w:rsid w:val="004F6654"/>
    <w:rsid w:val="005018B1"/>
    <w:rsid w:val="00510698"/>
    <w:rsid w:val="00510B6E"/>
    <w:rsid w:val="00522B33"/>
    <w:rsid w:val="005254D5"/>
    <w:rsid w:val="005301C1"/>
    <w:rsid w:val="005372A5"/>
    <w:rsid w:val="00542F26"/>
    <w:rsid w:val="00562B15"/>
    <w:rsid w:val="00577F41"/>
    <w:rsid w:val="00581821"/>
    <w:rsid w:val="00583296"/>
    <w:rsid w:val="005832CD"/>
    <w:rsid w:val="00585BFB"/>
    <w:rsid w:val="005961D2"/>
    <w:rsid w:val="00597161"/>
    <w:rsid w:val="005A1391"/>
    <w:rsid w:val="005A740E"/>
    <w:rsid w:val="005B13D3"/>
    <w:rsid w:val="005B5314"/>
    <w:rsid w:val="005B5D81"/>
    <w:rsid w:val="005B7BC1"/>
    <w:rsid w:val="005C1A66"/>
    <w:rsid w:val="005D11A0"/>
    <w:rsid w:val="005D18A6"/>
    <w:rsid w:val="005D4304"/>
    <w:rsid w:val="005D700E"/>
    <w:rsid w:val="005D70FB"/>
    <w:rsid w:val="005E5E14"/>
    <w:rsid w:val="005E64CC"/>
    <w:rsid w:val="005E6A1B"/>
    <w:rsid w:val="005F1257"/>
    <w:rsid w:val="005F5840"/>
    <w:rsid w:val="00602D20"/>
    <w:rsid w:val="006033BE"/>
    <w:rsid w:val="00605CA1"/>
    <w:rsid w:val="006168D7"/>
    <w:rsid w:val="006232F4"/>
    <w:rsid w:val="0062603B"/>
    <w:rsid w:val="006326E2"/>
    <w:rsid w:val="00632A4D"/>
    <w:rsid w:val="006531A2"/>
    <w:rsid w:val="00655439"/>
    <w:rsid w:val="00656AE3"/>
    <w:rsid w:val="006608F5"/>
    <w:rsid w:val="0067000F"/>
    <w:rsid w:val="0069274D"/>
    <w:rsid w:val="0069489A"/>
    <w:rsid w:val="00695630"/>
    <w:rsid w:val="006978DF"/>
    <w:rsid w:val="006A3F2C"/>
    <w:rsid w:val="006A49A2"/>
    <w:rsid w:val="006A6531"/>
    <w:rsid w:val="006B1C48"/>
    <w:rsid w:val="006C007E"/>
    <w:rsid w:val="006C326F"/>
    <w:rsid w:val="006C3F72"/>
    <w:rsid w:val="006C6A0F"/>
    <w:rsid w:val="006C7D85"/>
    <w:rsid w:val="006D02D1"/>
    <w:rsid w:val="006D1F09"/>
    <w:rsid w:val="006E0A17"/>
    <w:rsid w:val="006F0BEF"/>
    <w:rsid w:val="006F4CB1"/>
    <w:rsid w:val="006F5DEC"/>
    <w:rsid w:val="00705B28"/>
    <w:rsid w:val="00713C65"/>
    <w:rsid w:val="00713F04"/>
    <w:rsid w:val="0072732F"/>
    <w:rsid w:val="0072780B"/>
    <w:rsid w:val="0073290B"/>
    <w:rsid w:val="0073625C"/>
    <w:rsid w:val="0074014A"/>
    <w:rsid w:val="00740B91"/>
    <w:rsid w:val="00743CC5"/>
    <w:rsid w:val="007533EF"/>
    <w:rsid w:val="0075446F"/>
    <w:rsid w:val="00754728"/>
    <w:rsid w:val="00757C41"/>
    <w:rsid w:val="00763206"/>
    <w:rsid w:val="007666EE"/>
    <w:rsid w:val="00787174"/>
    <w:rsid w:val="00794DD9"/>
    <w:rsid w:val="007970C6"/>
    <w:rsid w:val="007A5AD2"/>
    <w:rsid w:val="007B0FB5"/>
    <w:rsid w:val="007B2C48"/>
    <w:rsid w:val="007C2DA0"/>
    <w:rsid w:val="007C4812"/>
    <w:rsid w:val="007D37E9"/>
    <w:rsid w:val="007E4882"/>
    <w:rsid w:val="007F56FB"/>
    <w:rsid w:val="007F5DBB"/>
    <w:rsid w:val="007F6F3C"/>
    <w:rsid w:val="007F758D"/>
    <w:rsid w:val="00802929"/>
    <w:rsid w:val="008076C4"/>
    <w:rsid w:val="008107A0"/>
    <w:rsid w:val="00816F63"/>
    <w:rsid w:val="00820AB7"/>
    <w:rsid w:val="00830204"/>
    <w:rsid w:val="008311DA"/>
    <w:rsid w:val="00832023"/>
    <w:rsid w:val="00847524"/>
    <w:rsid w:val="008605F3"/>
    <w:rsid w:val="00862CA2"/>
    <w:rsid w:val="00864F0B"/>
    <w:rsid w:val="008673FE"/>
    <w:rsid w:val="00867FB1"/>
    <w:rsid w:val="008703A3"/>
    <w:rsid w:val="008724F6"/>
    <w:rsid w:val="00872F1A"/>
    <w:rsid w:val="00884EC3"/>
    <w:rsid w:val="00885EAC"/>
    <w:rsid w:val="00894430"/>
    <w:rsid w:val="008A6F0B"/>
    <w:rsid w:val="008B3E48"/>
    <w:rsid w:val="008B53E3"/>
    <w:rsid w:val="008C11D9"/>
    <w:rsid w:val="008C354D"/>
    <w:rsid w:val="008C4535"/>
    <w:rsid w:val="008C4647"/>
    <w:rsid w:val="008D30C2"/>
    <w:rsid w:val="008D53D5"/>
    <w:rsid w:val="008D6C40"/>
    <w:rsid w:val="008E30AF"/>
    <w:rsid w:val="008E5038"/>
    <w:rsid w:val="008F4DCF"/>
    <w:rsid w:val="008F6D1B"/>
    <w:rsid w:val="00905239"/>
    <w:rsid w:val="0090640A"/>
    <w:rsid w:val="009077D7"/>
    <w:rsid w:val="00923371"/>
    <w:rsid w:val="009247F3"/>
    <w:rsid w:val="0094258B"/>
    <w:rsid w:val="009503BE"/>
    <w:rsid w:val="00950F61"/>
    <w:rsid w:val="00953A58"/>
    <w:rsid w:val="00970293"/>
    <w:rsid w:val="0097364B"/>
    <w:rsid w:val="00983E77"/>
    <w:rsid w:val="00987E4E"/>
    <w:rsid w:val="00995B39"/>
    <w:rsid w:val="009A027C"/>
    <w:rsid w:val="009A1DDA"/>
    <w:rsid w:val="009A2B77"/>
    <w:rsid w:val="009A589B"/>
    <w:rsid w:val="009A7AEF"/>
    <w:rsid w:val="009A7FE1"/>
    <w:rsid w:val="009B06B8"/>
    <w:rsid w:val="009C291B"/>
    <w:rsid w:val="009D3F5E"/>
    <w:rsid w:val="009D5A9C"/>
    <w:rsid w:val="009E0746"/>
    <w:rsid w:val="009F1946"/>
    <w:rsid w:val="009F3BBB"/>
    <w:rsid w:val="009F6ACF"/>
    <w:rsid w:val="00A01248"/>
    <w:rsid w:val="00A01823"/>
    <w:rsid w:val="00A109D2"/>
    <w:rsid w:val="00A21F5B"/>
    <w:rsid w:val="00A31A46"/>
    <w:rsid w:val="00A31DBB"/>
    <w:rsid w:val="00A4662D"/>
    <w:rsid w:val="00A52569"/>
    <w:rsid w:val="00A5740C"/>
    <w:rsid w:val="00A621BA"/>
    <w:rsid w:val="00A72FE3"/>
    <w:rsid w:val="00A84C62"/>
    <w:rsid w:val="00A84E29"/>
    <w:rsid w:val="00A85874"/>
    <w:rsid w:val="00A866A2"/>
    <w:rsid w:val="00A90804"/>
    <w:rsid w:val="00A93125"/>
    <w:rsid w:val="00A940F3"/>
    <w:rsid w:val="00A960E6"/>
    <w:rsid w:val="00A96C32"/>
    <w:rsid w:val="00AB033C"/>
    <w:rsid w:val="00AB06BC"/>
    <w:rsid w:val="00AB1B2A"/>
    <w:rsid w:val="00AB4D4B"/>
    <w:rsid w:val="00AB7692"/>
    <w:rsid w:val="00AB7BA6"/>
    <w:rsid w:val="00AC190A"/>
    <w:rsid w:val="00AC1BCA"/>
    <w:rsid w:val="00AC7957"/>
    <w:rsid w:val="00AD2C80"/>
    <w:rsid w:val="00AE5214"/>
    <w:rsid w:val="00AE581B"/>
    <w:rsid w:val="00AF12BB"/>
    <w:rsid w:val="00AF2CA5"/>
    <w:rsid w:val="00B03EB6"/>
    <w:rsid w:val="00B404FD"/>
    <w:rsid w:val="00B4298B"/>
    <w:rsid w:val="00B43E04"/>
    <w:rsid w:val="00B473B5"/>
    <w:rsid w:val="00B504F5"/>
    <w:rsid w:val="00B52F55"/>
    <w:rsid w:val="00B536BD"/>
    <w:rsid w:val="00B543B5"/>
    <w:rsid w:val="00B54C68"/>
    <w:rsid w:val="00B65D7B"/>
    <w:rsid w:val="00B7463F"/>
    <w:rsid w:val="00B77846"/>
    <w:rsid w:val="00B77AC0"/>
    <w:rsid w:val="00B77B54"/>
    <w:rsid w:val="00B83565"/>
    <w:rsid w:val="00B845AE"/>
    <w:rsid w:val="00B906D5"/>
    <w:rsid w:val="00B95338"/>
    <w:rsid w:val="00BC26C9"/>
    <w:rsid w:val="00BC6BCF"/>
    <w:rsid w:val="00BD069C"/>
    <w:rsid w:val="00BD4F56"/>
    <w:rsid w:val="00BD7E5D"/>
    <w:rsid w:val="00BE367D"/>
    <w:rsid w:val="00BE3D58"/>
    <w:rsid w:val="00BE7669"/>
    <w:rsid w:val="00BE7AB9"/>
    <w:rsid w:val="00BF565F"/>
    <w:rsid w:val="00C02683"/>
    <w:rsid w:val="00C06204"/>
    <w:rsid w:val="00C11EA4"/>
    <w:rsid w:val="00C13CC1"/>
    <w:rsid w:val="00C17150"/>
    <w:rsid w:val="00C241E6"/>
    <w:rsid w:val="00C25219"/>
    <w:rsid w:val="00C42B3B"/>
    <w:rsid w:val="00C55CE5"/>
    <w:rsid w:val="00C56DEB"/>
    <w:rsid w:val="00C57474"/>
    <w:rsid w:val="00C65A9E"/>
    <w:rsid w:val="00C82A56"/>
    <w:rsid w:val="00C83D3D"/>
    <w:rsid w:val="00C8797E"/>
    <w:rsid w:val="00C94226"/>
    <w:rsid w:val="00CC18A7"/>
    <w:rsid w:val="00CC7C7D"/>
    <w:rsid w:val="00CC7EA1"/>
    <w:rsid w:val="00CE254A"/>
    <w:rsid w:val="00CE3581"/>
    <w:rsid w:val="00CE747B"/>
    <w:rsid w:val="00CF4809"/>
    <w:rsid w:val="00CF7219"/>
    <w:rsid w:val="00D04EA8"/>
    <w:rsid w:val="00D161B9"/>
    <w:rsid w:val="00D203FE"/>
    <w:rsid w:val="00D22883"/>
    <w:rsid w:val="00D43ED0"/>
    <w:rsid w:val="00D450E2"/>
    <w:rsid w:val="00D51581"/>
    <w:rsid w:val="00D618EC"/>
    <w:rsid w:val="00D80854"/>
    <w:rsid w:val="00D833C6"/>
    <w:rsid w:val="00D92B13"/>
    <w:rsid w:val="00D960F1"/>
    <w:rsid w:val="00DA1EEB"/>
    <w:rsid w:val="00DA3B2E"/>
    <w:rsid w:val="00DD3FAC"/>
    <w:rsid w:val="00DD57AA"/>
    <w:rsid w:val="00DE196B"/>
    <w:rsid w:val="00DF04DB"/>
    <w:rsid w:val="00E0162B"/>
    <w:rsid w:val="00E0522B"/>
    <w:rsid w:val="00E058FB"/>
    <w:rsid w:val="00E05D91"/>
    <w:rsid w:val="00E07242"/>
    <w:rsid w:val="00E07635"/>
    <w:rsid w:val="00E1348F"/>
    <w:rsid w:val="00E143BF"/>
    <w:rsid w:val="00E228B3"/>
    <w:rsid w:val="00E246FB"/>
    <w:rsid w:val="00E3071B"/>
    <w:rsid w:val="00E40AD1"/>
    <w:rsid w:val="00E56A37"/>
    <w:rsid w:val="00E57A4F"/>
    <w:rsid w:val="00E63A7E"/>
    <w:rsid w:val="00E72553"/>
    <w:rsid w:val="00E731AD"/>
    <w:rsid w:val="00E75BFE"/>
    <w:rsid w:val="00E76343"/>
    <w:rsid w:val="00E76F3D"/>
    <w:rsid w:val="00E80DB2"/>
    <w:rsid w:val="00E91C21"/>
    <w:rsid w:val="00EB1373"/>
    <w:rsid w:val="00EB594C"/>
    <w:rsid w:val="00EC1A52"/>
    <w:rsid w:val="00EC1DCB"/>
    <w:rsid w:val="00EC4C5A"/>
    <w:rsid w:val="00ED4092"/>
    <w:rsid w:val="00EE26CB"/>
    <w:rsid w:val="00EE3BFC"/>
    <w:rsid w:val="00EE442B"/>
    <w:rsid w:val="00EE5675"/>
    <w:rsid w:val="00EF2770"/>
    <w:rsid w:val="00EF4820"/>
    <w:rsid w:val="00EF734F"/>
    <w:rsid w:val="00F114CC"/>
    <w:rsid w:val="00F20DA9"/>
    <w:rsid w:val="00F22B56"/>
    <w:rsid w:val="00F36842"/>
    <w:rsid w:val="00F428A8"/>
    <w:rsid w:val="00F45B48"/>
    <w:rsid w:val="00F6211A"/>
    <w:rsid w:val="00F707AB"/>
    <w:rsid w:val="00F716D2"/>
    <w:rsid w:val="00F71973"/>
    <w:rsid w:val="00F72FE0"/>
    <w:rsid w:val="00FB2D31"/>
    <w:rsid w:val="00FC50C4"/>
    <w:rsid w:val="00FD51FF"/>
    <w:rsid w:val="00FE17CF"/>
    <w:rsid w:val="00FE45F7"/>
    <w:rsid w:val="00FE64CB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8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80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2B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522B33"/>
    <w:rPr>
      <w:color w:val="0000FF"/>
      <w:u w:val="single"/>
    </w:rPr>
  </w:style>
  <w:style w:type="paragraph" w:styleId="af1">
    <w:name w:val="No Spacing"/>
    <w:uiPriority w:val="1"/>
    <w:qFormat/>
    <w:rsid w:val="00522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C75723C449BC33BEEA603DB186B926349B69A66A56AC3ADBDB0FFB744BB0E2F1D192B23B7CF77BE8CE30236157E72FB95918F391B68C18239332A67z7C6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C75723C449BC33BEEA603DB186B926349B69A66A56AC0AFBCBEFFB744BB0E2F1D192B23B7CF77BE8CE20332117E72FB95918F391B68C18239332A67z7C6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M6MW3T5FJAUW-171-10153</_dlc_DocId>
    <_dlc_DocIdUrl xmlns="7187eedf-3377-40a1-9d0c-8b31896174b9">
      <Url>http://portal.ivgoradm.ru/IGD/_layouts/DocIdRedir.aspx?ID=M6MW3T5FJAUW-171-10153</Url>
      <Description>M6MW3T5FJAUW-171-10153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C591-723E-40CC-992B-2A53808A9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940D0-8CF3-457D-BDFC-7D0414BF78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FCAF78-696B-4880-9B1E-DD158ADD6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9ED52-78C2-4442-BFA0-53D62820FF8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80BDFD20-6AAC-4797-9F13-CB3806F3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user</cp:lastModifiedBy>
  <cp:revision>2</cp:revision>
  <cp:lastPrinted>2023-09-04T06:50:00Z</cp:lastPrinted>
  <dcterms:created xsi:type="dcterms:W3CDTF">2023-09-19T07:18:00Z</dcterms:created>
  <dcterms:modified xsi:type="dcterms:W3CDTF">2023-09-19T07:18:00Z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5df49dd0-1d18-43cf-b770-08c8c6b46cda</vt:lpwstr>
  </property>
</Properties>
</file>